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72FFD" w:rsidRDefault="00672FFD">
      <w:pPr>
        <w:rPr>
          <w:sz w:val="28"/>
          <w:szCs w:val="28"/>
        </w:rPr>
      </w:pPr>
    </w:p>
    <w:p w14:paraId="00000002" w14:textId="77777777" w:rsidR="00672FFD" w:rsidRDefault="00000000">
      <w:pPr>
        <w:rPr>
          <w:b/>
          <w:sz w:val="28"/>
          <w:szCs w:val="28"/>
        </w:rPr>
      </w:pPr>
      <w:r>
        <w:rPr>
          <w:b/>
          <w:sz w:val="28"/>
          <w:szCs w:val="28"/>
        </w:rPr>
        <w:t>Company name</w:t>
      </w:r>
    </w:p>
    <w:p w14:paraId="00000003" w14:textId="77777777" w:rsidR="00672FFD" w:rsidRDefault="00000000">
      <w:pPr>
        <w:rPr>
          <w:b/>
          <w:sz w:val="28"/>
          <w:szCs w:val="28"/>
        </w:rPr>
      </w:pPr>
      <w:r>
        <w:rPr>
          <w:b/>
          <w:sz w:val="28"/>
          <w:szCs w:val="28"/>
        </w:rPr>
        <w:t>Address</w:t>
      </w:r>
    </w:p>
    <w:p w14:paraId="00000004" w14:textId="77777777" w:rsidR="00672FFD" w:rsidRDefault="00000000">
      <w:pPr>
        <w:rPr>
          <w:b/>
          <w:sz w:val="28"/>
          <w:szCs w:val="28"/>
        </w:rPr>
      </w:pPr>
      <w:r>
        <w:rPr>
          <w:b/>
          <w:sz w:val="28"/>
          <w:szCs w:val="28"/>
        </w:rPr>
        <w:t>Address</w:t>
      </w:r>
    </w:p>
    <w:p w14:paraId="00000005" w14:textId="77777777" w:rsidR="00672FFD" w:rsidRDefault="00000000">
      <w:pPr>
        <w:rPr>
          <w:b/>
          <w:sz w:val="28"/>
          <w:szCs w:val="28"/>
        </w:rPr>
      </w:pPr>
      <w:r>
        <w:rPr>
          <w:b/>
          <w:sz w:val="28"/>
          <w:szCs w:val="28"/>
        </w:rPr>
        <w:t>Address</w:t>
      </w:r>
    </w:p>
    <w:p w14:paraId="00000006" w14:textId="77777777" w:rsidR="00672FFD" w:rsidRDefault="00000000">
      <w:pPr>
        <w:rPr>
          <w:b/>
          <w:sz w:val="28"/>
          <w:szCs w:val="28"/>
        </w:rPr>
      </w:pPr>
      <w:r>
        <w:rPr>
          <w:b/>
          <w:sz w:val="28"/>
          <w:szCs w:val="28"/>
        </w:rPr>
        <w:t>Address</w:t>
      </w:r>
    </w:p>
    <w:p w14:paraId="00000007" w14:textId="77777777" w:rsidR="00672FFD" w:rsidRDefault="00000000">
      <w:pPr>
        <w:rPr>
          <w:b/>
          <w:sz w:val="28"/>
          <w:szCs w:val="28"/>
        </w:rPr>
      </w:pPr>
      <w:r>
        <w:rPr>
          <w:b/>
          <w:sz w:val="28"/>
          <w:szCs w:val="28"/>
        </w:rPr>
        <w:t>telephone number</w:t>
      </w:r>
    </w:p>
    <w:p w14:paraId="00000008" w14:textId="77777777" w:rsidR="00672FFD" w:rsidRDefault="00000000">
      <w:pPr>
        <w:rPr>
          <w:b/>
          <w:sz w:val="28"/>
          <w:szCs w:val="28"/>
        </w:rPr>
      </w:pPr>
      <w:r>
        <w:rPr>
          <w:b/>
          <w:sz w:val="28"/>
          <w:szCs w:val="28"/>
        </w:rPr>
        <w:t>email address</w:t>
      </w:r>
    </w:p>
    <w:p w14:paraId="00000009" w14:textId="7DB6434A" w:rsidR="00672FFD" w:rsidRDefault="00672FFD">
      <w:pPr>
        <w:rPr>
          <w:b/>
          <w:sz w:val="28"/>
          <w:szCs w:val="28"/>
        </w:rPr>
      </w:pPr>
    </w:p>
    <w:p w14:paraId="0000000B" w14:textId="77777777" w:rsidR="00672FFD" w:rsidRDefault="00672FFD" w:rsidP="00E61886">
      <w:pPr>
        <w:rPr>
          <w:rFonts w:ascii="Corbel" w:eastAsia="Corbel" w:hAnsi="Corbel" w:cs="Corbel"/>
          <w:b/>
        </w:rPr>
      </w:pPr>
    </w:p>
    <w:p w14:paraId="0000000C" w14:textId="77777777" w:rsidR="00672FFD" w:rsidRDefault="00672FFD">
      <w:pPr>
        <w:jc w:val="center"/>
        <w:rPr>
          <w:rFonts w:ascii="Corbel" w:eastAsia="Corbel" w:hAnsi="Corbel" w:cs="Corbel"/>
          <w:b/>
        </w:rPr>
      </w:pPr>
    </w:p>
    <w:p w14:paraId="0000000D" w14:textId="77777777" w:rsidR="00672FFD" w:rsidRDefault="00000000">
      <w:pPr>
        <w:jc w:val="center"/>
        <w:rPr>
          <w:rFonts w:ascii="Corbel" w:eastAsia="Corbel" w:hAnsi="Corbel" w:cs="Corbel"/>
          <w:b/>
        </w:rPr>
      </w:pPr>
      <w:r>
        <w:rPr>
          <w:rFonts w:ascii="Corbel" w:eastAsia="Corbel" w:hAnsi="Corbel" w:cs="Corbel"/>
          <w:b/>
        </w:rPr>
        <w:t>Complaints Procedure</w:t>
      </w:r>
    </w:p>
    <w:p w14:paraId="0000000E" w14:textId="77777777" w:rsidR="00672FFD" w:rsidRDefault="00000000">
      <w:pPr>
        <w:pBdr>
          <w:top w:val="nil"/>
          <w:left w:val="nil"/>
          <w:bottom w:val="nil"/>
          <w:right w:val="nil"/>
          <w:between w:val="nil"/>
        </w:pBdr>
        <w:rPr>
          <w:rFonts w:ascii="Corbel" w:eastAsia="Corbel" w:hAnsi="Corbel" w:cs="Corbel"/>
          <w:b/>
          <w:smallCaps/>
          <w:color w:val="000000"/>
        </w:rPr>
      </w:pPr>
      <w:r>
        <w:rPr>
          <w:rFonts w:ascii="Corbel" w:eastAsia="Corbel" w:hAnsi="Corbel" w:cs="Corbel"/>
          <w:b/>
          <w:smallCaps/>
          <w:color w:val="000000"/>
        </w:rPr>
        <w:br/>
      </w:r>
    </w:p>
    <w:p w14:paraId="0000000F" w14:textId="77777777" w:rsidR="00672FFD" w:rsidRDefault="00000000">
      <w:pPr>
        <w:pBdr>
          <w:top w:val="nil"/>
          <w:left w:val="nil"/>
          <w:bottom w:val="nil"/>
          <w:right w:val="nil"/>
          <w:between w:val="nil"/>
        </w:pBdr>
        <w:rPr>
          <w:rFonts w:ascii="Corbel" w:eastAsia="Corbel" w:hAnsi="Corbel" w:cs="Corbel"/>
          <w:color w:val="000000"/>
        </w:rPr>
      </w:pPr>
      <w:r>
        <w:rPr>
          <w:rFonts w:ascii="Corbel" w:eastAsia="Corbel" w:hAnsi="Corbel" w:cs="Corbel"/>
          <w:color w:val="000000"/>
        </w:rPr>
        <w:t xml:space="preserve">We strive to provide a first-class service to all our customers. However, there may be an occasion when you are not happy with the service that you have received. </w:t>
      </w:r>
    </w:p>
    <w:p w14:paraId="00000010" w14:textId="77777777" w:rsidR="00672FFD" w:rsidRDefault="00672FFD">
      <w:pPr>
        <w:pBdr>
          <w:top w:val="nil"/>
          <w:left w:val="nil"/>
          <w:bottom w:val="nil"/>
          <w:right w:val="nil"/>
          <w:between w:val="nil"/>
        </w:pBdr>
        <w:rPr>
          <w:rFonts w:ascii="Corbel" w:eastAsia="Corbel" w:hAnsi="Corbel" w:cs="Corbel"/>
          <w:color w:val="000000"/>
        </w:rPr>
      </w:pPr>
    </w:p>
    <w:p w14:paraId="00000011" w14:textId="77777777" w:rsidR="00672FFD" w:rsidRDefault="00000000">
      <w:pPr>
        <w:pBdr>
          <w:top w:val="nil"/>
          <w:left w:val="nil"/>
          <w:bottom w:val="nil"/>
          <w:right w:val="nil"/>
          <w:between w:val="nil"/>
        </w:pBdr>
        <w:rPr>
          <w:rFonts w:ascii="Corbel" w:eastAsia="Corbel" w:hAnsi="Corbel" w:cs="Corbel"/>
          <w:color w:val="000000"/>
        </w:rPr>
      </w:pPr>
      <w:r>
        <w:rPr>
          <w:rFonts w:ascii="Corbel" w:eastAsia="Corbel" w:hAnsi="Corbel" w:cs="Corbel"/>
          <w:color w:val="000000"/>
        </w:rPr>
        <w:t xml:space="preserve">If you have any queries, suggestions or complaints: </w:t>
      </w:r>
    </w:p>
    <w:p w14:paraId="00000012" w14:textId="77777777" w:rsidR="00672FFD" w:rsidRDefault="00672FFD">
      <w:pPr>
        <w:pBdr>
          <w:top w:val="nil"/>
          <w:left w:val="nil"/>
          <w:bottom w:val="nil"/>
          <w:right w:val="nil"/>
          <w:between w:val="nil"/>
        </w:pBdr>
        <w:rPr>
          <w:rFonts w:ascii="Corbel" w:eastAsia="Corbel" w:hAnsi="Corbel" w:cs="Corbel"/>
          <w:color w:val="000000"/>
        </w:rPr>
      </w:pPr>
    </w:p>
    <w:p w14:paraId="00000013" w14:textId="77777777" w:rsidR="00672FFD" w:rsidRDefault="00000000">
      <w:pPr>
        <w:numPr>
          <w:ilvl w:val="0"/>
          <w:numId w:val="1"/>
        </w:numPr>
        <w:pBdr>
          <w:top w:val="nil"/>
          <w:left w:val="nil"/>
          <w:bottom w:val="nil"/>
          <w:right w:val="nil"/>
          <w:between w:val="nil"/>
        </w:pBdr>
        <w:rPr>
          <w:rFonts w:ascii="Corbel" w:eastAsia="Corbel" w:hAnsi="Corbel" w:cs="Corbel"/>
          <w:color w:val="000000"/>
        </w:rPr>
      </w:pPr>
      <w:r>
        <w:rPr>
          <w:rFonts w:ascii="Corbel" w:eastAsia="Corbel" w:hAnsi="Corbel" w:cs="Corbel"/>
          <w:color w:val="000000"/>
        </w:rPr>
        <w:t xml:space="preserve">In the first instance, if you wish to complain about our services, please speak to a member of staff who will try to sort things out for you </w:t>
      </w:r>
      <w:proofErr w:type="gramStart"/>
      <w:r>
        <w:rPr>
          <w:rFonts w:ascii="Corbel" w:eastAsia="Corbel" w:hAnsi="Corbel" w:cs="Corbel"/>
          <w:color w:val="000000"/>
        </w:rPr>
        <w:t>directly, or</w:t>
      </w:r>
      <w:proofErr w:type="gramEnd"/>
      <w:r>
        <w:rPr>
          <w:rFonts w:ascii="Corbel" w:eastAsia="Corbel" w:hAnsi="Corbel" w:cs="Corbel"/>
          <w:color w:val="000000"/>
        </w:rPr>
        <w:t xml:space="preserve"> will put you in touch with someone who can help.  You can contact us on any of the means identified at the top of this document.</w:t>
      </w:r>
    </w:p>
    <w:p w14:paraId="00000014" w14:textId="77777777" w:rsidR="00672FFD" w:rsidRDefault="00672FFD">
      <w:pPr>
        <w:pBdr>
          <w:top w:val="nil"/>
          <w:left w:val="nil"/>
          <w:bottom w:val="nil"/>
          <w:right w:val="nil"/>
          <w:between w:val="nil"/>
        </w:pBdr>
        <w:rPr>
          <w:rFonts w:ascii="Corbel" w:eastAsia="Corbel" w:hAnsi="Corbel" w:cs="Corbel"/>
          <w:color w:val="000000"/>
        </w:rPr>
      </w:pPr>
    </w:p>
    <w:p w14:paraId="00000015" w14:textId="77777777" w:rsidR="00672FFD" w:rsidRDefault="00000000">
      <w:pPr>
        <w:numPr>
          <w:ilvl w:val="0"/>
          <w:numId w:val="1"/>
        </w:numPr>
        <w:pBdr>
          <w:top w:val="nil"/>
          <w:left w:val="nil"/>
          <w:bottom w:val="nil"/>
          <w:right w:val="nil"/>
          <w:between w:val="nil"/>
        </w:pBdr>
        <w:spacing w:after="79"/>
        <w:rPr>
          <w:rFonts w:ascii="Corbel" w:eastAsia="Corbel" w:hAnsi="Corbel" w:cs="Corbel"/>
          <w:color w:val="000000"/>
        </w:rPr>
      </w:pPr>
      <w:r>
        <w:rPr>
          <w:rFonts w:ascii="Corbel" w:eastAsia="Corbel" w:hAnsi="Corbel" w:cs="Corbel"/>
          <w:color w:val="000000"/>
        </w:rPr>
        <w:t xml:space="preserve">If you send your complaint by email or post, we will aim to send an initial acknowledgement of receipt of a complaint within 10 working days and a full response to complaints within 21 working days of receipt. If we cannot respond fully within 21 working days, we will keep you informed on the progress of our investigation. </w:t>
      </w:r>
    </w:p>
    <w:p w14:paraId="00000016" w14:textId="77777777" w:rsidR="00672FFD" w:rsidRDefault="00672FFD">
      <w:pPr>
        <w:pBdr>
          <w:top w:val="nil"/>
          <w:left w:val="nil"/>
          <w:bottom w:val="nil"/>
          <w:right w:val="nil"/>
          <w:between w:val="nil"/>
        </w:pBdr>
        <w:spacing w:after="79"/>
        <w:rPr>
          <w:rFonts w:ascii="Corbel" w:eastAsia="Corbel" w:hAnsi="Corbel" w:cs="Corbel"/>
          <w:color w:val="000000"/>
        </w:rPr>
      </w:pPr>
    </w:p>
    <w:p w14:paraId="00000017" w14:textId="77777777" w:rsidR="00672FFD" w:rsidRDefault="00000000">
      <w:pPr>
        <w:numPr>
          <w:ilvl w:val="0"/>
          <w:numId w:val="1"/>
        </w:numPr>
        <w:pBdr>
          <w:top w:val="nil"/>
          <w:left w:val="nil"/>
          <w:bottom w:val="nil"/>
          <w:right w:val="nil"/>
          <w:between w:val="nil"/>
        </w:pBdr>
        <w:rPr>
          <w:rFonts w:ascii="Corbel" w:eastAsia="Corbel" w:hAnsi="Corbel" w:cs="Corbel"/>
          <w:color w:val="000000"/>
        </w:rPr>
      </w:pPr>
      <w:r>
        <w:rPr>
          <w:rFonts w:ascii="Corbel" w:eastAsia="Corbel" w:hAnsi="Corbel" w:cs="Corbel"/>
          <w:color w:val="000000"/>
        </w:rPr>
        <w:t xml:space="preserve">We will try to put things right the first time, but if you are not satisfied with the way your complaint is handled and wish to take the matter further see the next item. </w:t>
      </w:r>
    </w:p>
    <w:p w14:paraId="00000018" w14:textId="77777777" w:rsidR="00672FFD" w:rsidRDefault="00672FFD">
      <w:pPr>
        <w:pBdr>
          <w:top w:val="nil"/>
          <w:left w:val="nil"/>
          <w:bottom w:val="nil"/>
          <w:right w:val="nil"/>
          <w:between w:val="nil"/>
        </w:pBdr>
        <w:ind w:left="1080"/>
        <w:rPr>
          <w:rFonts w:ascii="Corbel" w:eastAsia="Corbel" w:hAnsi="Corbel" w:cs="Corbel"/>
          <w:color w:val="000000"/>
        </w:rPr>
      </w:pPr>
    </w:p>
    <w:p w14:paraId="00000019" w14:textId="77777777" w:rsidR="00672FFD" w:rsidRDefault="00000000">
      <w:pPr>
        <w:numPr>
          <w:ilvl w:val="0"/>
          <w:numId w:val="1"/>
        </w:numPr>
        <w:pBdr>
          <w:top w:val="nil"/>
          <w:left w:val="nil"/>
          <w:bottom w:val="nil"/>
          <w:right w:val="nil"/>
          <w:between w:val="nil"/>
        </w:pBdr>
        <w:rPr>
          <w:rFonts w:ascii="Corbel" w:eastAsia="Corbel" w:hAnsi="Corbel" w:cs="Corbel"/>
          <w:color w:val="000000"/>
        </w:rPr>
      </w:pPr>
      <w:r>
        <w:rPr>
          <w:rFonts w:ascii="Corbel" w:eastAsia="Corbel" w:hAnsi="Corbel" w:cs="Corbel"/>
          <w:color w:val="000000"/>
        </w:rPr>
        <w:t xml:space="preserve">If you are still dissatisfied having followed all the stages of our internal </w:t>
      </w:r>
      <w:proofErr w:type="gramStart"/>
      <w:r>
        <w:rPr>
          <w:rFonts w:ascii="Corbel" w:eastAsia="Corbel" w:hAnsi="Corbel" w:cs="Corbel"/>
          <w:color w:val="000000"/>
        </w:rPr>
        <w:t>complaints</w:t>
      </w:r>
      <w:proofErr w:type="gramEnd"/>
      <w:r>
        <w:rPr>
          <w:rFonts w:ascii="Corbel" w:eastAsia="Corbel" w:hAnsi="Corbel" w:cs="Corbel"/>
          <w:color w:val="000000"/>
        </w:rPr>
        <w:t xml:space="preserve"> procedure, you may apply to the Competent Person Scheme below with who we are a member.  They will carry out an independent investigation of your complaint. Please write to the following address or use the telephone, fax or email details </w:t>
      </w:r>
      <w:proofErr w:type="gramStart"/>
      <w:r>
        <w:rPr>
          <w:rFonts w:ascii="Corbel" w:eastAsia="Corbel" w:hAnsi="Corbel" w:cs="Corbel"/>
          <w:color w:val="000000"/>
        </w:rPr>
        <w:t>below;</w:t>
      </w:r>
      <w:proofErr w:type="gramEnd"/>
    </w:p>
    <w:p w14:paraId="0000001A" w14:textId="77777777" w:rsidR="00672FFD" w:rsidRDefault="00672FFD">
      <w:pPr>
        <w:pBdr>
          <w:top w:val="nil"/>
          <w:left w:val="nil"/>
          <w:bottom w:val="nil"/>
          <w:right w:val="nil"/>
          <w:between w:val="nil"/>
        </w:pBdr>
        <w:ind w:left="1080"/>
        <w:rPr>
          <w:rFonts w:ascii="Corbel" w:eastAsia="Corbel" w:hAnsi="Corbel" w:cs="Corbel"/>
          <w:color w:val="000000"/>
        </w:rPr>
      </w:pPr>
    </w:p>
    <w:p w14:paraId="0000001B" w14:textId="77777777" w:rsidR="00672FFD" w:rsidRDefault="00000000">
      <w:pPr>
        <w:pBdr>
          <w:top w:val="nil"/>
          <w:left w:val="nil"/>
          <w:bottom w:val="nil"/>
          <w:right w:val="nil"/>
          <w:between w:val="nil"/>
        </w:pBdr>
        <w:ind w:left="1080"/>
        <w:rPr>
          <w:rFonts w:ascii="Corbel" w:eastAsia="Corbel" w:hAnsi="Corbel" w:cs="Corbel"/>
          <w:color w:val="000000"/>
        </w:rPr>
      </w:pPr>
      <w:r>
        <w:rPr>
          <w:rFonts w:ascii="Corbel" w:eastAsia="Corbel" w:hAnsi="Corbel" w:cs="Corbel"/>
          <w:color w:val="000000"/>
        </w:rPr>
        <w:t>Competent Person Scheme Details:</w:t>
      </w:r>
    </w:p>
    <w:p w14:paraId="0000001C" w14:textId="77777777" w:rsidR="00672FFD" w:rsidRDefault="00672FFD">
      <w:pPr>
        <w:pBdr>
          <w:top w:val="nil"/>
          <w:left w:val="nil"/>
          <w:bottom w:val="nil"/>
          <w:right w:val="nil"/>
          <w:between w:val="nil"/>
        </w:pBdr>
        <w:ind w:left="1080"/>
        <w:rPr>
          <w:rFonts w:ascii="Corbel" w:eastAsia="Corbel" w:hAnsi="Corbel" w:cs="Corbel"/>
        </w:rPr>
      </w:pPr>
    </w:p>
    <w:p w14:paraId="0000001D" w14:textId="77777777" w:rsidR="00672FFD" w:rsidRDefault="00000000">
      <w:pPr>
        <w:pBdr>
          <w:top w:val="nil"/>
          <w:left w:val="nil"/>
          <w:bottom w:val="nil"/>
          <w:right w:val="nil"/>
          <w:between w:val="nil"/>
        </w:pBdr>
        <w:ind w:left="1080"/>
        <w:rPr>
          <w:rFonts w:ascii="Corbel" w:eastAsia="Corbel" w:hAnsi="Corbel" w:cs="Corbel"/>
        </w:rPr>
      </w:pPr>
      <w:r>
        <w:rPr>
          <w:rFonts w:ascii="Corbel" w:eastAsia="Corbel" w:hAnsi="Corbel" w:cs="Corbel"/>
        </w:rPr>
        <w:t>Fensa Ltd</w:t>
      </w:r>
    </w:p>
    <w:p w14:paraId="0000001E" w14:textId="77777777" w:rsidR="00672FFD" w:rsidRDefault="00000000">
      <w:pPr>
        <w:pBdr>
          <w:top w:val="nil"/>
          <w:left w:val="nil"/>
          <w:bottom w:val="nil"/>
          <w:right w:val="nil"/>
          <w:between w:val="nil"/>
        </w:pBdr>
        <w:ind w:left="1080"/>
        <w:rPr>
          <w:rFonts w:ascii="Corbel" w:eastAsia="Corbel" w:hAnsi="Corbel" w:cs="Corbel"/>
        </w:rPr>
      </w:pPr>
      <w:r>
        <w:rPr>
          <w:rFonts w:ascii="Corbel" w:eastAsia="Corbel" w:hAnsi="Corbel" w:cs="Corbel"/>
        </w:rPr>
        <w:t>40 Rushworth Street</w:t>
      </w:r>
    </w:p>
    <w:p w14:paraId="0000001F" w14:textId="77777777" w:rsidR="00672FFD" w:rsidRDefault="00000000">
      <w:pPr>
        <w:pBdr>
          <w:top w:val="nil"/>
          <w:left w:val="nil"/>
          <w:bottom w:val="nil"/>
          <w:right w:val="nil"/>
          <w:between w:val="nil"/>
        </w:pBdr>
        <w:ind w:left="1080"/>
        <w:rPr>
          <w:rFonts w:ascii="Corbel" w:eastAsia="Corbel" w:hAnsi="Corbel" w:cs="Corbel"/>
        </w:rPr>
      </w:pPr>
      <w:r>
        <w:rPr>
          <w:rFonts w:ascii="Corbel" w:eastAsia="Corbel" w:hAnsi="Corbel" w:cs="Corbel"/>
        </w:rPr>
        <w:t>London</w:t>
      </w:r>
    </w:p>
    <w:p w14:paraId="00000020" w14:textId="77777777" w:rsidR="00672FFD" w:rsidRDefault="00000000">
      <w:pPr>
        <w:pBdr>
          <w:top w:val="nil"/>
          <w:left w:val="nil"/>
          <w:bottom w:val="nil"/>
          <w:right w:val="nil"/>
          <w:between w:val="nil"/>
        </w:pBdr>
        <w:ind w:left="1080"/>
        <w:rPr>
          <w:rFonts w:ascii="Corbel" w:eastAsia="Corbel" w:hAnsi="Corbel" w:cs="Corbel"/>
        </w:rPr>
      </w:pPr>
      <w:r>
        <w:rPr>
          <w:rFonts w:ascii="Corbel" w:eastAsia="Corbel" w:hAnsi="Corbel" w:cs="Corbel"/>
        </w:rPr>
        <w:t>SE1 0RB</w:t>
      </w:r>
    </w:p>
    <w:p w14:paraId="00000021" w14:textId="77777777" w:rsidR="00672FFD" w:rsidRDefault="00000000">
      <w:pPr>
        <w:pBdr>
          <w:top w:val="nil"/>
          <w:left w:val="nil"/>
          <w:bottom w:val="nil"/>
          <w:right w:val="nil"/>
          <w:between w:val="nil"/>
        </w:pBdr>
        <w:ind w:left="1080"/>
        <w:rPr>
          <w:rFonts w:ascii="Corbel" w:eastAsia="Corbel" w:hAnsi="Corbel" w:cs="Corbel"/>
        </w:rPr>
      </w:pPr>
      <w:r>
        <w:rPr>
          <w:rFonts w:ascii="Corbel" w:eastAsia="Corbel" w:hAnsi="Corbel" w:cs="Corbel"/>
        </w:rPr>
        <w:t>020 7645 3700</w:t>
      </w:r>
    </w:p>
    <w:p w14:paraId="00000022" w14:textId="77777777" w:rsidR="00672FFD" w:rsidRDefault="00672FFD">
      <w:pPr>
        <w:rPr>
          <w:rFonts w:ascii="Corbel" w:eastAsia="Corbel" w:hAnsi="Corbel" w:cs="Corbel"/>
          <w:b/>
        </w:rPr>
      </w:pPr>
    </w:p>
    <w:sectPr w:rsidR="00672FFD">
      <w:headerReference w:type="even" r:id="rId8"/>
      <w:headerReference w:type="default" r:id="rId9"/>
      <w:footerReference w:type="even" r:id="rId10"/>
      <w:footerReference w:type="default" r:id="rId11"/>
      <w:headerReference w:type="first" r:id="rId12"/>
      <w:footerReference w:type="first" r:id="rId13"/>
      <w:pgSz w:w="11905" w:h="16837"/>
      <w:pgMar w:top="680" w:right="1134" w:bottom="1440" w:left="1134" w:header="709"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0E0D5" w14:textId="77777777" w:rsidR="000C7A37" w:rsidRDefault="000C7A37">
      <w:r>
        <w:separator/>
      </w:r>
    </w:p>
  </w:endnote>
  <w:endnote w:type="continuationSeparator" w:id="0">
    <w:p w14:paraId="7C69FF03" w14:textId="77777777" w:rsidR="000C7A37" w:rsidRDefault="000C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9" w14:textId="77777777" w:rsidR="00672FFD" w:rsidRDefault="00672FF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6" w14:textId="77777777" w:rsidR="00672FFD" w:rsidRDefault="00000000">
    <w:pPr>
      <w:pBdr>
        <w:top w:val="nil"/>
        <w:left w:val="nil"/>
        <w:bottom w:val="nil"/>
        <w:right w:val="nil"/>
        <w:between w:val="nil"/>
      </w:pBdr>
      <w:jc w:val="center"/>
      <w:rPr>
        <w:rFonts w:ascii="Arial" w:eastAsia="Arial" w:hAnsi="Arial" w:cs="Arial"/>
        <w:color w:val="7F7F7F"/>
        <w:sz w:val="16"/>
        <w:szCs w:val="16"/>
      </w:rPr>
    </w:pPr>
    <w:r>
      <w:rPr>
        <w:rFonts w:ascii="Arial" w:eastAsia="Arial" w:hAnsi="Arial" w:cs="Arial"/>
        <w:color w:val="7F7F7F"/>
        <w:sz w:val="16"/>
        <w:szCs w:val="16"/>
        <w:highlight w:val="yellow"/>
      </w:rPr>
      <w:t>[INSERT YOUR COMPANY ADDRESS DETAILS HERE]</w:t>
    </w:r>
  </w:p>
  <w:p w14:paraId="00000027" w14:textId="77777777" w:rsidR="00672FFD" w:rsidRDefault="00672FFD">
    <w:pPr>
      <w:pBdr>
        <w:top w:val="nil"/>
        <w:left w:val="nil"/>
        <w:bottom w:val="nil"/>
        <w:right w:val="nil"/>
        <w:between w:val="nil"/>
      </w:pBdr>
      <w:tabs>
        <w:tab w:val="center" w:pos="4320"/>
        <w:tab w:val="right" w:pos="8640"/>
      </w:tabs>
      <w:ind w:hanging="1134"/>
      <w:rPr>
        <w:color w:val="000000"/>
      </w:rPr>
    </w:pPr>
  </w:p>
  <w:p w14:paraId="00000028" w14:textId="77777777" w:rsidR="00672FFD" w:rsidRDefault="00672FFD">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A" w14:textId="77777777" w:rsidR="00672FFD" w:rsidRDefault="00672FF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6EC7A" w14:textId="77777777" w:rsidR="000C7A37" w:rsidRDefault="000C7A37">
      <w:r>
        <w:separator/>
      </w:r>
    </w:p>
  </w:footnote>
  <w:footnote w:type="continuationSeparator" w:id="0">
    <w:p w14:paraId="6D6C0A89" w14:textId="77777777" w:rsidR="000C7A37" w:rsidRDefault="000C7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5" w14:textId="77777777" w:rsidR="00672FFD" w:rsidRDefault="00672FF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4" w14:textId="77777777" w:rsidR="00672FFD" w:rsidRDefault="00000000">
    <w:pPr>
      <w:pBdr>
        <w:top w:val="nil"/>
        <w:left w:val="nil"/>
        <w:bottom w:val="nil"/>
        <w:right w:val="nil"/>
        <w:between w:val="nil"/>
      </w:pBdr>
      <w:tabs>
        <w:tab w:val="center" w:pos="4320"/>
        <w:tab w:val="right" w:pos="8640"/>
      </w:tabs>
      <w:rPr>
        <w:color w:val="000000"/>
      </w:rPr>
    </w:pPr>
    <w:r>
      <w:rPr>
        <w:color w:val="000000"/>
        <w:highlight w:val="yellow"/>
      </w:rPr>
      <w:t>[INSERT COMPANY LOGO HERE]</w:t>
    </w:r>
    <w:r>
      <w:rPr>
        <w:color w:val="000000"/>
        <w:highlight w:val="yellow"/>
      </w:rPr>
      <w:tab/>
    </w:r>
    <w:r>
      <w:rPr>
        <w:color w:val="000000"/>
        <w:highlight w:val="yellow"/>
      </w:rPr>
      <w:tab/>
      <w:t>[INSERT COMPANY PHONE, EMAIL &amp; MOBILE]</w:t>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3" w14:textId="45BEB229" w:rsidR="00672FFD" w:rsidRPr="00E61886" w:rsidRDefault="00E61886">
    <w:pPr>
      <w:pBdr>
        <w:top w:val="nil"/>
        <w:left w:val="nil"/>
        <w:bottom w:val="nil"/>
        <w:right w:val="nil"/>
        <w:between w:val="nil"/>
      </w:pBdr>
      <w:tabs>
        <w:tab w:val="center" w:pos="4320"/>
        <w:tab w:val="right" w:pos="8640"/>
      </w:tabs>
      <w:rPr>
        <w:color w:val="FF0000"/>
      </w:rPr>
    </w:pPr>
    <w:r w:rsidRPr="00E61886">
      <w:rPr>
        <w:color w:val="FF0000"/>
      </w:rPr>
      <w:t>IMPORTANT: This template is provided for guidance only. Please ensure that you check with your legal representative that the content of these template documents comply with the latest regulations and that you can honour them.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74F8A"/>
    <w:multiLevelType w:val="multilevel"/>
    <w:tmpl w:val="622A82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0178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FFD"/>
    <w:rsid w:val="000C7A37"/>
    <w:rsid w:val="002C3547"/>
    <w:rsid w:val="002D55A3"/>
    <w:rsid w:val="00672FFD"/>
    <w:rsid w:val="00E61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78B4"/>
  <w15:docId w15:val="{DA531EFE-2B56-4F66-969B-62D494E7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iFyDFFgmJCRz/LLQAxACW6L99Q==">AMUW2mWl6hBcOkqJ9S7OAzGm850p5rdkz2d1+msQ78U9Ru2iQo2s0hQ1ztwK/meZ4sJvkRt4ltIBt4E/57+/mMARI5JMa/r8A5APINip/iTKzutHAmIYArQ=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The GGF Group</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Natalie Gent  Fensa</cp:lastModifiedBy>
  <cp:revision>2</cp:revision>
  <dcterms:created xsi:type="dcterms:W3CDTF">2024-06-12T21:44:00Z</dcterms:created>
  <dcterms:modified xsi:type="dcterms:W3CDTF">2024-06-12T21:44:00Z</dcterms:modified>
</cp:coreProperties>
</file>